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58" w:rsidRPr="0093751B" w:rsidRDefault="00092558" w:rsidP="000925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3751B">
        <w:rPr>
          <w:rFonts w:ascii="Times New Roman" w:hAnsi="Times New Roman" w:cs="Times New Roman"/>
          <w:b/>
          <w:bCs/>
          <w:sz w:val="20"/>
          <w:szCs w:val="20"/>
        </w:rPr>
        <w:t>Государственное бюджетное дошкольное образовательное учреждение детский сад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Санкт-Петербурга.</w:t>
      </w:r>
    </w:p>
    <w:p w:rsidR="00092558" w:rsidRPr="0093751B" w:rsidRDefault="00092558" w:rsidP="000925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93751B">
        <w:rPr>
          <w:rFonts w:ascii="Times New Roman" w:hAnsi="Times New Roman" w:cs="Times New Roman"/>
          <w:sz w:val="20"/>
          <w:szCs w:val="20"/>
          <w:u w:val="single"/>
        </w:rPr>
        <w:t>190103, Санкт-Петербург, 11-я Красноармейская ул., д. 9, литер А,</w:t>
      </w:r>
    </w:p>
    <w:p w:rsidR="00092558" w:rsidRPr="0093751B" w:rsidRDefault="00092558" w:rsidP="000925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93751B">
        <w:rPr>
          <w:rFonts w:ascii="Times New Roman" w:hAnsi="Times New Roman" w:cs="Times New Roman"/>
          <w:b/>
          <w:sz w:val="20"/>
          <w:szCs w:val="20"/>
          <w:u w:val="single"/>
        </w:rPr>
        <w:t>т</w:t>
      </w:r>
      <w:r w:rsidRPr="0093751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.251-38-94, </w:t>
      </w:r>
      <w:r w:rsidRPr="0093751B">
        <w:rPr>
          <w:rFonts w:ascii="Times New Roman" w:hAnsi="Times New Roman" w:cs="Times New Roman"/>
          <w:b/>
          <w:sz w:val="20"/>
          <w:szCs w:val="20"/>
          <w:u w:val="single"/>
        </w:rPr>
        <w:t>т</w:t>
      </w:r>
      <w:r w:rsidRPr="0093751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/</w:t>
      </w:r>
      <w:r w:rsidRPr="0093751B">
        <w:rPr>
          <w:rFonts w:ascii="Times New Roman" w:hAnsi="Times New Roman" w:cs="Times New Roman"/>
          <w:b/>
          <w:sz w:val="20"/>
          <w:szCs w:val="20"/>
          <w:u w:val="single"/>
        </w:rPr>
        <w:t>ф</w:t>
      </w:r>
      <w:r w:rsidRPr="0093751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. 251-76-77,</w:t>
      </w:r>
      <w:r w:rsidRPr="0093751B">
        <w:rPr>
          <w:rFonts w:ascii="Times New Roman" w:hAnsi="Times New Roman" w:cs="Times New Roman"/>
          <w:sz w:val="20"/>
          <w:szCs w:val="20"/>
          <w:lang w:val="en-US" w:bidi="en-US"/>
        </w:rPr>
        <w:t xml:space="preserve"> e-mail: </w:t>
      </w:r>
      <w:r w:rsidRPr="0093751B">
        <w:rPr>
          <w:rStyle w:val="FontStyle11"/>
          <w:rFonts w:ascii="Times New Roman" w:hAnsi="Times New Roman" w:cs="Times New Roman"/>
          <w:sz w:val="20"/>
          <w:szCs w:val="20"/>
          <w:lang w:val="en-US"/>
        </w:rPr>
        <w:t>GDOU.109@mail.ru</w:t>
      </w:r>
    </w:p>
    <w:p w:rsidR="00092558" w:rsidRPr="0093751B" w:rsidRDefault="00092558" w:rsidP="000925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3751B">
        <w:rPr>
          <w:rFonts w:ascii="Times New Roman" w:hAnsi="Times New Roman" w:cs="Times New Roman"/>
          <w:sz w:val="20"/>
          <w:szCs w:val="20"/>
        </w:rPr>
        <w:t>ИНН   7826127388, КПП 783901001, ОГРН 1027810310263, БИК 044030001,</w:t>
      </w:r>
    </w:p>
    <w:p w:rsidR="00092558" w:rsidRPr="0093751B" w:rsidRDefault="00092558" w:rsidP="00092558">
      <w:pPr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sz w:val="20"/>
          <w:szCs w:val="20"/>
        </w:rPr>
      </w:pPr>
      <w:r w:rsidRPr="0093751B">
        <w:rPr>
          <w:rFonts w:ascii="Times New Roman" w:hAnsi="Times New Roman" w:cs="Times New Roman"/>
          <w:sz w:val="20"/>
          <w:szCs w:val="20"/>
        </w:rPr>
        <w:t>ОКПО 58362044, ОКОНХ 92400, лицевой счет 0481126, ГРКЦ ГУ Банка России по Санкт-Петербургу</w:t>
      </w:r>
    </w:p>
    <w:p w:rsidR="00092558" w:rsidRPr="0093751B" w:rsidRDefault="00092558" w:rsidP="00092558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092558" w:rsidRPr="0093751B" w:rsidRDefault="00F84221" w:rsidP="00092558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F84221"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6DE83E3" wp14:editId="717669E9">
            <wp:simplePos x="0" y="0"/>
            <wp:positionH relativeFrom="column">
              <wp:posOffset>4326255</wp:posOffset>
            </wp:positionH>
            <wp:positionV relativeFrom="paragraph">
              <wp:posOffset>848360</wp:posOffset>
            </wp:positionV>
            <wp:extent cx="1457325" cy="723900"/>
            <wp:effectExtent l="0" t="0" r="9525" b="0"/>
            <wp:wrapNone/>
            <wp:docPr id="2" name="Рисунок 2" descr="E:\РАБОТА\ВСЯКА КАКА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ВСЯКА КАКА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89" w:type="dxa"/>
        <w:tblInd w:w="250" w:type="dxa"/>
        <w:tblLook w:val="00A0" w:firstRow="1" w:lastRow="0" w:firstColumn="1" w:lastColumn="0" w:noHBand="0" w:noVBand="0"/>
      </w:tblPr>
      <w:tblGrid>
        <w:gridCol w:w="5245"/>
        <w:gridCol w:w="4644"/>
      </w:tblGrid>
      <w:tr w:rsidR="00092558" w:rsidRPr="0093751B" w:rsidTr="005C14DB">
        <w:tc>
          <w:tcPr>
            <w:tcW w:w="5245" w:type="dxa"/>
            <w:hideMark/>
          </w:tcPr>
          <w:p w:rsidR="00092558" w:rsidRPr="0093751B" w:rsidRDefault="00092558" w:rsidP="005C14D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93751B">
              <w:rPr>
                <w:rFonts w:ascii="Times New Roman" w:hAnsi="Times New Roman" w:cs="Times New Roman"/>
                <w:b/>
                <w:bCs/>
              </w:rPr>
              <w:t>ПРИНЯТО</w:t>
            </w:r>
          </w:p>
          <w:p w:rsidR="00092558" w:rsidRPr="0093751B" w:rsidRDefault="00092558" w:rsidP="005C14D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93751B">
              <w:rPr>
                <w:rFonts w:ascii="Times New Roman" w:hAnsi="Times New Roman" w:cs="Times New Roman"/>
                <w:bCs/>
              </w:rPr>
              <w:t>решением Общего собрания</w:t>
            </w:r>
          </w:p>
          <w:p w:rsidR="00092558" w:rsidRPr="0093751B" w:rsidRDefault="00092558" w:rsidP="005C14D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lang w:eastAsia="zh-CN"/>
              </w:rPr>
            </w:pPr>
            <w:r w:rsidRPr="0093751B">
              <w:rPr>
                <w:rFonts w:ascii="Times New Roman" w:hAnsi="Times New Roman" w:cs="Times New Roman"/>
                <w:bCs/>
              </w:rPr>
              <w:t>работников Образовательного учреждения</w:t>
            </w:r>
          </w:p>
          <w:p w:rsidR="00092558" w:rsidRPr="0093751B" w:rsidRDefault="00092558" w:rsidP="005C14D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93751B">
              <w:rPr>
                <w:rFonts w:ascii="Times New Roman" w:hAnsi="Times New Roman" w:cs="Times New Roman"/>
                <w:bCs/>
              </w:rPr>
              <w:t xml:space="preserve">ГБДОУ детского сада №109 общеразвивающего вида </w:t>
            </w:r>
          </w:p>
          <w:p w:rsidR="00092558" w:rsidRPr="0093751B" w:rsidRDefault="00092558" w:rsidP="005C14D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93751B">
              <w:rPr>
                <w:rFonts w:ascii="Times New Roman" w:hAnsi="Times New Roman" w:cs="Times New Roman"/>
                <w:bCs/>
              </w:rPr>
              <w:t>Адмиралтейского района СПб</w:t>
            </w:r>
          </w:p>
          <w:p w:rsidR="00092558" w:rsidRPr="0093751B" w:rsidRDefault="00092558" w:rsidP="005C14D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93751B">
              <w:rPr>
                <w:rFonts w:ascii="Times New Roman" w:hAnsi="Times New Roman" w:cs="Times New Roman"/>
                <w:bCs/>
              </w:rPr>
              <w:t xml:space="preserve">протокол от </w:t>
            </w:r>
            <w:r w:rsidRPr="00BE683B">
              <w:rPr>
                <w:rFonts w:ascii="Times New Roman" w:hAnsi="Times New Roman" w:cs="Times New Roman"/>
                <w:bCs/>
                <w:u w:val="single"/>
              </w:rPr>
              <w:t>«1</w:t>
            </w:r>
            <w:r>
              <w:rPr>
                <w:rFonts w:ascii="Times New Roman" w:hAnsi="Times New Roman" w:cs="Times New Roman"/>
                <w:bCs/>
                <w:u w:val="single"/>
              </w:rPr>
              <w:t>6</w:t>
            </w:r>
            <w:r w:rsidRPr="00BE683B">
              <w:rPr>
                <w:rFonts w:ascii="Times New Roman" w:hAnsi="Times New Roman" w:cs="Times New Roman"/>
                <w:bCs/>
                <w:u w:val="single"/>
              </w:rPr>
              <w:t>» августа 2016_г</w:t>
            </w:r>
            <w:r w:rsidRPr="00BE683B">
              <w:rPr>
                <w:rFonts w:ascii="Times New Roman" w:hAnsi="Times New Roman" w:cs="Times New Roman"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u w:val="single"/>
              </w:rPr>
              <w:t>5</w:t>
            </w:r>
          </w:p>
        </w:tc>
        <w:tc>
          <w:tcPr>
            <w:tcW w:w="4644" w:type="dxa"/>
            <w:hideMark/>
          </w:tcPr>
          <w:p w:rsidR="00092558" w:rsidRPr="0093751B" w:rsidRDefault="00F84221" w:rsidP="005C14D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F84221"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7B22970B" wp14:editId="79096938">
                  <wp:simplePos x="0" y="0"/>
                  <wp:positionH relativeFrom="column">
                    <wp:posOffset>-725170</wp:posOffset>
                  </wp:positionH>
                  <wp:positionV relativeFrom="paragraph">
                    <wp:posOffset>68580</wp:posOffset>
                  </wp:positionV>
                  <wp:extent cx="1619250" cy="1600200"/>
                  <wp:effectExtent l="0" t="0" r="0" b="0"/>
                  <wp:wrapNone/>
                  <wp:docPr id="1" name="Рисунок 1" descr="E:\РАБОТА\ВСЯКА КАКА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БОТА\ВСЯКА КАКА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2558" w:rsidRPr="0093751B">
              <w:rPr>
                <w:rFonts w:ascii="Times New Roman" w:hAnsi="Times New Roman" w:cs="Times New Roman"/>
                <w:b/>
                <w:bCs/>
              </w:rPr>
              <w:t>УТВЕРЖДЕНО</w:t>
            </w:r>
          </w:p>
          <w:p w:rsidR="00092558" w:rsidRPr="0093751B" w:rsidRDefault="00092558" w:rsidP="005C14D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93751B">
              <w:rPr>
                <w:rFonts w:ascii="Times New Roman" w:hAnsi="Times New Roman" w:cs="Times New Roman"/>
                <w:bCs/>
                <w:lang w:eastAsia="zh-CN"/>
              </w:rPr>
              <w:t xml:space="preserve">Приказом </w:t>
            </w:r>
            <w:r w:rsidRPr="0093751B">
              <w:rPr>
                <w:rFonts w:ascii="Times New Roman" w:hAnsi="Times New Roman" w:cs="Times New Roman"/>
                <w:bCs/>
              </w:rPr>
              <w:t>ГБДОУ детского сада № 109</w:t>
            </w:r>
          </w:p>
          <w:p w:rsidR="00092558" w:rsidRPr="0093751B" w:rsidRDefault="00092558" w:rsidP="005C14D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93751B">
              <w:rPr>
                <w:rFonts w:ascii="Times New Roman" w:hAnsi="Times New Roman" w:cs="Times New Roman"/>
                <w:bCs/>
              </w:rPr>
              <w:t xml:space="preserve">Адмиралтейского района </w:t>
            </w:r>
          </w:p>
          <w:p w:rsidR="00092558" w:rsidRPr="0093751B" w:rsidRDefault="00092558" w:rsidP="005C14D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93751B">
              <w:rPr>
                <w:rFonts w:ascii="Times New Roman" w:hAnsi="Times New Roman" w:cs="Times New Roman"/>
                <w:bCs/>
              </w:rPr>
              <w:t>общеразвивающего вида СПб</w:t>
            </w:r>
          </w:p>
          <w:p w:rsidR="00092558" w:rsidRPr="00BE683B" w:rsidRDefault="00092558" w:rsidP="005C14D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u w:val="single"/>
                <w:lang w:eastAsia="zh-CN"/>
              </w:rPr>
            </w:pPr>
            <w:r w:rsidRPr="00BE683B">
              <w:rPr>
                <w:rFonts w:ascii="Times New Roman" w:hAnsi="Times New Roman" w:cs="Times New Roman"/>
                <w:bCs/>
                <w:lang w:eastAsia="zh-CN"/>
              </w:rPr>
              <w:t>№</w:t>
            </w:r>
            <w:r w:rsidRPr="00BE683B">
              <w:rPr>
                <w:rFonts w:ascii="Times New Roman" w:hAnsi="Times New Roman" w:cs="Times New Roman"/>
                <w:bCs/>
                <w:u w:val="single"/>
                <w:lang w:eastAsia="zh-CN"/>
              </w:rPr>
              <w:t xml:space="preserve"> 27-р</w:t>
            </w:r>
          </w:p>
          <w:p w:rsidR="00092558" w:rsidRPr="0093751B" w:rsidRDefault="00092558" w:rsidP="005C14D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lang w:eastAsia="zh-CN"/>
              </w:rPr>
            </w:pPr>
            <w:r w:rsidRPr="00BE683B">
              <w:rPr>
                <w:rFonts w:ascii="Times New Roman" w:hAnsi="Times New Roman" w:cs="Times New Roman"/>
                <w:bCs/>
                <w:lang w:eastAsia="zh-CN"/>
              </w:rPr>
              <w:t>от «</w:t>
            </w:r>
            <w:r w:rsidRPr="00BE683B">
              <w:rPr>
                <w:rFonts w:ascii="Times New Roman" w:hAnsi="Times New Roman" w:cs="Times New Roman"/>
                <w:bCs/>
                <w:u w:val="single"/>
                <w:lang w:eastAsia="zh-CN"/>
              </w:rPr>
              <w:t>17 » августа 2016 г.</w:t>
            </w:r>
          </w:p>
          <w:p w:rsidR="00092558" w:rsidRPr="0093751B" w:rsidRDefault="00092558" w:rsidP="005C14D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u w:val="single"/>
              </w:rPr>
            </w:pPr>
            <w:r w:rsidRPr="0093751B">
              <w:rPr>
                <w:rFonts w:ascii="Times New Roman" w:hAnsi="Times New Roman" w:cs="Times New Roman"/>
                <w:bCs/>
              </w:rPr>
              <w:t>Заведующий _</w:t>
            </w:r>
            <w:r w:rsidR="00F84221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93751B">
              <w:rPr>
                <w:rFonts w:ascii="Times New Roman" w:hAnsi="Times New Roman" w:cs="Times New Roman"/>
                <w:bCs/>
              </w:rPr>
              <w:t>____</w:t>
            </w:r>
            <w:r w:rsidR="00F84221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93751B">
              <w:rPr>
                <w:rFonts w:ascii="Times New Roman" w:hAnsi="Times New Roman" w:cs="Times New Roman"/>
                <w:bCs/>
              </w:rPr>
              <w:t>_____ /Е.В. Соколова/</w:t>
            </w:r>
          </w:p>
          <w:p w:rsidR="00092558" w:rsidRPr="0093751B" w:rsidRDefault="00092558" w:rsidP="005C14D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</w:p>
        </w:tc>
      </w:tr>
    </w:tbl>
    <w:p w:rsidR="00092558" w:rsidRPr="0093751B" w:rsidRDefault="00092558" w:rsidP="00092558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092558" w:rsidRPr="0093751B" w:rsidRDefault="00092558" w:rsidP="00092558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092558" w:rsidRDefault="00092558" w:rsidP="0009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92558" w:rsidRPr="0093751B" w:rsidRDefault="00092558" w:rsidP="0009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558" w:rsidRPr="0093751B" w:rsidRDefault="00092558" w:rsidP="0009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558" w:rsidRPr="0093751B" w:rsidRDefault="00092558" w:rsidP="00092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51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92558" w:rsidRPr="0093751B" w:rsidRDefault="00092558" w:rsidP="0009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51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ТАРИФИКАЦИОННОЙ КОМИССИИ</w:t>
      </w:r>
      <w:r w:rsidRPr="009375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2558" w:rsidRDefault="00092558" w:rsidP="000925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751B">
        <w:rPr>
          <w:rFonts w:ascii="Times New Roman" w:hAnsi="Times New Roman" w:cs="Times New Roman"/>
          <w:bCs/>
          <w:sz w:val="28"/>
          <w:szCs w:val="28"/>
        </w:rPr>
        <w:t>Государственного бюджетного дошкольного образовательного учреждения детский сад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092558" w:rsidRDefault="00092558" w:rsidP="000925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2558" w:rsidRDefault="00092558" w:rsidP="00092558">
      <w:pPr>
        <w:jc w:val="center"/>
        <w:rPr>
          <w:bCs/>
          <w:sz w:val="28"/>
          <w:szCs w:val="28"/>
        </w:rPr>
      </w:pPr>
    </w:p>
    <w:p w:rsidR="00092558" w:rsidRDefault="00092558" w:rsidP="00092558">
      <w:pPr>
        <w:jc w:val="center"/>
        <w:rPr>
          <w:bCs/>
          <w:sz w:val="28"/>
          <w:szCs w:val="28"/>
        </w:rPr>
      </w:pPr>
    </w:p>
    <w:p w:rsidR="00092558" w:rsidRDefault="00092558" w:rsidP="00092558">
      <w:pPr>
        <w:jc w:val="center"/>
        <w:rPr>
          <w:bCs/>
          <w:sz w:val="28"/>
          <w:szCs w:val="28"/>
        </w:rPr>
      </w:pPr>
    </w:p>
    <w:p w:rsidR="00092558" w:rsidRDefault="00092558" w:rsidP="00092558">
      <w:pPr>
        <w:jc w:val="center"/>
        <w:rPr>
          <w:bCs/>
          <w:sz w:val="28"/>
          <w:szCs w:val="28"/>
        </w:rPr>
      </w:pPr>
    </w:p>
    <w:p w:rsidR="00092558" w:rsidRDefault="00092558" w:rsidP="00092558">
      <w:pPr>
        <w:rPr>
          <w:bCs/>
          <w:sz w:val="28"/>
          <w:szCs w:val="28"/>
        </w:rPr>
      </w:pPr>
    </w:p>
    <w:p w:rsidR="00092558" w:rsidRDefault="00092558" w:rsidP="00092558">
      <w:pPr>
        <w:jc w:val="center"/>
        <w:rPr>
          <w:bCs/>
          <w:sz w:val="28"/>
          <w:szCs w:val="28"/>
        </w:rPr>
      </w:pPr>
    </w:p>
    <w:p w:rsidR="00092558" w:rsidRDefault="00092558" w:rsidP="00092558">
      <w:pPr>
        <w:jc w:val="center"/>
        <w:rPr>
          <w:bCs/>
          <w:sz w:val="28"/>
          <w:szCs w:val="28"/>
        </w:rPr>
      </w:pPr>
    </w:p>
    <w:p w:rsidR="00092558" w:rsidRDefault="00092558" w:rsidP="00092558">
      <w:pPr>
        <w:jc w:val="center"/>
        <w:rPr>
          <w:bCs/>
          <w:sz w:val="28"/>
          <w:szCs w:val="28"/>
        </w:rPr>
      </w:pPr>
    </w:p>
    <w:p w:rsidR="00092558" w:rsidRDefault="00092558" w:rsidP="00092558">
      <w:pPr>
        <w:jc w:val="center"/>
        <w:rPr>
          <w:bCs/>
          <w:sz w:val="28"/>
          <w:szCs w:val="28"/>
        </w:rPr>
      </w:pPr>
    </w:p>
    <w:p w:rsidR="00F84221" w:rsidRDefault="00F84221" w:rsidP="00092558">
      <w:pPr>
        <w:jc w:val="center"/>
        <w:rPr>
          <w:bCs/>
          <w:sz w:val="28"/>
          <w:szCs w:val="28"/>
        </w:rPr>
      </w:pPr>
    </w:p>
    <w:p w:rsidR="00092558" w:rsidRPr="00E108F5" w:rsidRDefault="00092558" w:rsidP="0009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AE2"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</w:p>
    <w:p w:rsidR="00092558" w:rsidRPr="00E108F5" w:rsidRDefault="00092558" w:rsidP="0009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8F5"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092558" w:rsidRDefault="00092558" w:rsidP="0009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2558" w:rsidRPr="00E108F5" w:rsidRDefault="00092558" w:rsidP="00F842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E1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092558" w:rsidRPr="002368BB" w:rsidRDefault="00092558" w:rsidP="0009255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Тарификационная комиссия Государственного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109 общеразвивающего вида с приоритетным осуществлением деятельности по художественно-эстетическому развитию детей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Адмиралтейского района Санкт-Петербурга (далее – тарификационная комиссия) является общественной организацией, созданной с целью оказания практической помощи администрации.</w:t>
      </w:r>
    </w:p>
    <w:p w:rsidR="00092558" w:rsidRDefault="00092558" w:rsidP="0009255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58" w:rsidRPr="002368BB" w:rsidRDefault="00092558" w:rsidP="0009255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создается в количестве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3-х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представителя администрации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компетентных в вопросе тарификации кадров представителей трудового коллектива и представителя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рвичной профсоюзной организации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2558" w:rsidRDefault="00092558" w:rsidP="0009255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58" w:rsidRPr="002368BB" w:rsidRDefault="00092558" w:rsidP="0009255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комиссии принимается на Общем собрании работников Образовательного учреждения 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утверждается приказом руководителя ГБДОУ.</w:t>
      </w:r>
    </w:p>
    <w:p w:rsidR="00092558" w:rsidRDefault="00092558" w:rsidP="0009255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58" w:rsidRPr="002368BB" w:rsidRDefault="00092558" w:rsidP="00F84221">
      <w:pPr>
        <w:pStyle w:val="a3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1.4.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руководствуется в своей деятельности действующими нормативными документами: Трудовым кодексом Российской Федерации ст.5,21,60/1,60/2,72/2,132,135,151,284,285 (части первая, вторая),333,350,371,372 (часть первая) Законом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29.12.2012 № 273-ФЗ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1, ст. 30, п. 4 ст. 26, 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 и рекомендациями по организации оплаты труда работников государственных учреждений социальной защиты населения, финансируемых за счет средств бюджета Санкт-Петербурга ( в ред.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Распоряжения Комитета по социальной политике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№ 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-р), Постановление Правительства Санкт-Петербурга № 255 от 13.03.2007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«О методике определения штатной численности работников государственных образовательных учреждений , непосредственно подчиненных образовательных учреждений, подведомственных админист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 районов Санкт-Петербурга(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внесением изменений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2.012),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Правительства Санкт-Петербурга «О системе оплаты труда работников государственных образовательных организаций Санкт-Петербурга» от 08.04.2016 г. № 256, Распоряжение Комитета по образованию « Об утверждении методических рекомендаций по системе оплаты труда работников государственных образовательных организаций Санкт-Петербурга, находящихся в ведении Комитета по образованию» от 30.06.2016 года № 1863-р, 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ГБДОУ и настоящим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оложением</w:t>
      </w:r>
      <w:r w:rsidRPr="0023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558" w:rsidRPr="002368BB" w:rsidRDefault="00092558" w:rsidP="0009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2558" w:rsidRPr="002368BB" w:rsidRDefault="00092558" w:rsidP="00F84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36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ФУНКЦИИ ТАРИФИКАЦИОННОЙ КОМИССИИ.</w:t>
      </w:r>
    </w:p>
    <w:p w:rsidR="00092558" w:rsidRPr="002368BB" w:rsidRDefault="00092558" w:rsidP="00F84221">
      <w:pPr>
        <w:pStyle w:val="a3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соответствии с предоставленными ей общим собранием трудового коллектива ГБДОУ полномочиями имеет право выполнять следующие функции:</w:t>
      </w:r>
    </w:p>
    <w:p w:rsidR="00092558" w:rsidRPr="002368BB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кспертиза представленных заведующим ГБДОУ документов для определения размеров тарифных ставок на каждого работника;</w:t>
      </w:r>
    </w:p>
    <w:p w:rsidR="00092558" w:rsidRPr="002368BB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информации о результатах и сроках аттестации сотрудников;</w:t>
      </w:r>
    </w:p>
    <w:p w:rsidR="00092558" w:rsidRPr="002368BB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правильности исчисления педагогического стажа и общего стажа работы сотрудников;</w:t>
      </w:r>
    </w:p>
    <w:p w:rsidR="00092558" w:rsidRPr="002368BB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соответствия должностных окладов и тарификационных списков современным нормативным актам;</w:t>
      </w:r>
    </w:p>
    <w:p w:rsidR="00092558" w:rsidRPr="002368BB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результатов проведения тарификационных процедур, в соответствии с действующим законодательством;</w:t>
      </w:r>
    </w:p>
    <w:p w:rsidR="00092558" w:rsidRPr="002368BB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сотрудников ГБДОУ об изменениях в тарификации.</w:t>
      </w:r>
    </w:p>
    <w:p w:rsidR="00092558" w:rsidRPr="002368BB" w:rsidRDefault="00092558" w:rsidP="000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58" w:rsidRPr="002368BB" w:rsidRDefault="00092558" w:rsidP="00F84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36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И РЕГЛАМЕНТ КОМИССИИ</w:t>
      </w:r>
    </w:p>
    <w:p w:rsidR="00092558" w:rsidRPr="002368BB" w:rsidRDefault="00092558" w:rsidP="00F84221">
      <w:pPr>
        <w:pStyle w:val="a3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число членов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3-х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092558" w:rsidRPr="002368BB" w:rsidRDefault="00092558" w:rsidP="00F84221">
      <w:pPr>
        <w:pStyle w:val="a3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работы Комиссии осуществляет председатель. </w:t>
      </w:r>
    </w:p>
    <w:p w:rsidR="00092558" w:rsidRPr="002368BB" w:rsidRDefault="00092558" w:rsidP="00F84221">
      <w:pPr>
        <w:pStyle w:val="a3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 Комиссии является заведующий ГБДОУ.</w:t>
      </w:r>
    </w:p>
    <w:p w:rsidR="00092558" w:rsidRPr="002368BB" w:rsidRDefault="00092558" w:rsidP="00F84221">
      <w:pPr>
        <w:pStyle w:val="a3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</w:t>
      </w:r>
    </w:p>
    <w:p w:rsidR="00092558" w:rsidRPr="002368BB" w:rsidRDefault="00092558" w:rsidP="00F84221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 деятельностью Комиссии;</w:t>
      </w:r>
    </w:p>
    <w:p w:rsidR="00092558" w:rsidRPr="002368BB" w:rsidRDefault="00092558" w:rsidP="00F84221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председательствует на заседаниях Комиссии;</w:t>
      </w:r>
    </w:p>
    <w:p w:rsidR="00092558" w:rsidRPr="002368BB" w:rsidRDefault="00092558" w:rsidP="00F84221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порядок работы комиссии;</w:t>
      </w:r>
    </w:p>
    <w:p w:rsidR="00092558" w:rsidRPr="002368BB" w:rsidRDefault="00092558" w:rsidP="00F84221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документы работников.</w:t>
      </w:r>
    </w:p>
    <w:p w:rsidR="00092558" w:rsidRPr="00E108F5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Комиссии выполняет обязанности председателя в случае его отсутствия (по согласованию). 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92558" w:rsidRPr="00E108F5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3.6.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осуществляет прием документов, ведет регистрацию, готовит заседание Комиссии, оформляет протоколы, делает выписки из протоколов, знакомит членов Комиссии с представленными материалами, оформляет документы на архивное хранение.</w:t>
      </w:r>
    </w:p>
    <w:p w:rsidR="00092558" w:rsidRPr="00E108F5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3.7.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формируется на один учебный год. Члены Комиссии осуществляют свою деятельность безвозмездно на общественных началах.</w:t>
      </w:r>
    </w:p>
    <w:p w:rsidR="00092558" w:rsidRPr="00E108F5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3.8.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принимает решение в рамках своей компетенции.</w:t>
      </w:r>
    </w:p>
    <w:p w:rsidR="00092558" w:rsidRPr="00E108F5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работы тарификационной комиссии ГБДОУ отражаются в тарификационных списках. Тарификационная комиссия оформляет результаты своей работы протоколом.</w:t>
      </w:r>
    </w:p>
    <w:p w:rsidR="00092558" w:rsidRPr="00E108F5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3.10.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Тарификация работников учреждений образования проводится по формам тарификационного списка.</w:t>
      </w:r>
    </w:p>
    <w:p w:rsidR="00092558" w:rsidRPr="00E108F5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Тарификационный список заполняется по каждой должности (профессии) в последовательности, соответствующей структуре штатного расписания.</w:t>
      </w:r>
    </w:p>
    <w:p w:rsidR="00092558" w:rsidRPr="00E108F5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Вакантные должности (профессии рабочих), где они имеются, отражаются в тарификационных списках. </w:t>
      </w:r>
    </w:p>
    <w:p w:rsidR="00092558" w:rsidRPr="00E108F5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тарификации руководителями готовятся следующие документы:</w:t>
      </w:r>
    </w:p>
    <w:p w:rsidR="00092558" w:rsidRPr="00F84221" w:rsidRDefault="00092558" w:rsidP="00F84221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 создании тарификационной комиссии;</w:t>
      </w:r>
    </w:p>
    <w:p w:rsidR="00092558" w:rsidRPr="00F84221" w:rsidRDefault="00092558" w:rsidP="00F84221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 о нагрузке работников всех категорий;</w:t>
      </w:r>
    </w:p>
    <w:p w:rsidR="00092558" w:rsidRPr="00F84221" w:rsidRDefault="00092558" w:rsidP="00F84221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план;</w:t>
      </w:r>
    </w:p>
    <w:p w:rsidR="00092558" w:rsidRPr="00F84221" w:rsidRDefault="00092558" w:rsidP="00F84221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 комплектовании;</w:t>
      </w:r>
    </w:p>
    <w:p w:rsidR="00092558" w:rsidRPr="00F84221" w:rsidRDefault="00092558" w:rsidP="00F84221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штатное расписание;</w:t>
      </w:r>
    </w:p>
    <w:p w:rsidR="00092558" w:rsidRPr="00E108F5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Тарификационная комиссия собирается по мере необходимости, но не реже двух раз в год: перед началом учебного года, перед началом финансового года</w:t>
      </w:r>
    </w:p>
    <w:p w:rsidR="00092558" w:rsidRPr="00E108F5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Разногласия между решением тарификационной комиссии рассматриваются на заседании комиссии ГБДОУ по трудовым спорам.</w:t>
      </w:r>
    </w:p>
    <w:p w:rsidR="00092558" w:rsidRPr="00E108F5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3.16.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трудового спора работник вправе обратиться в органы, рассматривающие трудовые споры: комиссию ГБДОУ по трудовым спорам в порядке, предусмотренным законодательством.</w:t>
      </w:r>
    </w:p>
    <w:p w:rsidR="00092558" w:rsidRPr="00E108F5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вправе приглашать на свои заседания по необходимости любого члена трудового коллектива.</w:t>
      </w:r>
    </w:p>
    <w:p w:rsidR="00092558" w:rsidRPr="002368BB" w:rsidRDefault="00092558" w:rsidP="0009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2558" w:rsidRPr="002368BB" w:rsidRDefault="00092558" w:rsidP="00F84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236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КОМИССИИ</w:t>
      </w:r>
    </w:p>
    <w:p w:rsidR="00092558" w:rsidRPr="00E108F5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имеет право:</w:t>
      </w:r>
    </w:p>
    <w:p w:rsidR="00092558" w:rsidRPr="00F84221" w:rsidRDefault="00092558" w:rsidP="00F84221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от администрации ГБДОУ необходимые для работы сведения;</w:t>
      </w:r>
    </w:p>
    <w:p w:rsidR="00092558" w:rsidRPr="00F84221" w:rsidRDefault="00092558" w:rsidP="00F84221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порядок работы Комиссии;</w:t>
      </w:r>
    </w:p>
    <w:p w:rsidR="00092558" w:rsidRPr="00F84221" w:rsidRDefault="00092558" w:rsidP="00F84221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по порядку работы Комиссии;</w:t>
      </w:r>
    </w:p>
    <w:p w:rsidR="00092558" w:rsidRPr="00F84221" w:rsidRDefault="00092558" w:rsidP="00F84221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постановки своих предложений на голосование.</w:t>
      </w:r>
    </w:p>
    <w:p w:rsidR="00092558" w:rsidRPr="00E108F5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членов Комиссии:</w:t>
      </w:r>
    </w:p>
    <w:p w:rsidR="00092558" w:rsidRPr="00F84221" w:rsidRDefault="00092558" w:rsidP="00F84221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регламент работы Комиссии;</w:t>
      </w:r>
    </w:p>
    <w:p w:rsidR="00092558" w:rsidRPr="00F84221" w:rsidRDefault="00092558" w:rsidP="00F84221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поручения, данные председателем Комиссии;</w:t>
      </w:r>
    </w:p>
    <w:p w:rsidR="00092558" w:rsidRPr="00F84221" w:rsidRDefault="00092558" w:rsidP="00F84221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изучать принятые документы и представлять их на заседание Комиссии;</w:t>
      </w:r>
    </w:p>
    <w:p w:rsidR="00092558" w:rsidRPr="00F84221" w:rsidRDefault="00092558" w:rsidP="00F84221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объективность принятия решений;</w:t>
      </w:r>
    </w:p>
    <w:p w:rsidR="00092558" w:rsidRPr="00F84221" w:rsidRDefault="00092558" w:rsidP="00F84221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 в письменном виде всех членов трудового коллектива об изменении в тарификации листом расчета размера оплаты труда (в 2-х экземплярах, вкладывая один экземпляр в личное дело сотрудника, другой - выдавая на руки).</w:t>
      </w:r>
    </w:p>
    <w:p w:rsidR="00092558" w:rsidRPr="00E108F5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4.3.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и её члены несут персональную ответственность за объективную и качественную подготовку тарификационных списков.</w:t>
      </w:r>
    </w:p>
    <w:p w:rsidR="00092558" w:rsidRPr="00E108F5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4.4.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не имеют права распространять в любой форме информацию, ставшую доступной им как членам Комиссии до принятия окончательного решения органом самоуправления ГБДОУ.</w:t>
      </w:r>
    </w:p>
    <w:p w:rsidR="00092558" w:rsidRPr="00E108F5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невозможности прибыть на заседание член Комиссии уведомляет об этом председателя не позднее, чем за два дня до проведения заседания. </w:t>
      </w:r>
    </w:p>
    <w:p w:rsidR="00092558" w:rsidRPr="00E108F5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4.6.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является действительным, если за него проголосовало более половины состава комиссии.</w:t>
      </w:r>
    </w:p>
    <w:p w:rsidR="00092558" w:rsidRPr="00E108F5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4.7.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заседание протоколируется секретарем, каждое решение тарификационной комиссии оформляется протоколом в день заседания, и подписывается всеми членами комиссии, присутствовавшими на заседании и принявшими участие в голосовании.</w:t>
      </w:r>
    </w:p>
    <w:p w:rsidR="00092558" w:rsidRPr="00E108F5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4.8.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заседания и решения комиссии оформляются в</w:t>
      </w:r>
      <w:r w:rsidRPr="00E108F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 экземпляре.</w:t>
      </w:r>
    </w:p>
    <w:p w:rsidR="00092558" w:rsidRPr="002368BB" w:rsidRDefault="00092558" w:rsidP="00F84221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2558" w:rsidRPr="00E108F5" w:rsidRDefault="00092558" w:rsidP="00F84221">
      <w:pPr>
        <w:pStyle w:val="a3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E1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ПРИНЯТИЯ НАСТОЯЩЕГО ПОЛОЖЕНИЯ</w:t>
      </w:r>
    </w:p>
    <w:p w:rsidR="00092558" w:rsidRPr="00E108F5" w:rsidRDefault="00092558" w:rsidP="00F8422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обсуждается и принимается на Общем собрании работников Образовательного учреждения, вводится в действие приказом по ГБДОУ.</w:t>
      </w:r>
    </w:p>
    <w:p w:rsidR="009F5B90" w:rsidRDefault="009F5B90" w:rsidP="00092558"/>
    <w:sectPr w:rsidR="009F5B90" w:rsidSect="00F84221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0517D"/>
    <w:multiLevelType w:val="multilevel"/>
    <w:tmpl w:val="EB16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F0414"/>
    <w:multiLevelType w:val="multilevel"/>
    <w:tmpl w:val="36CE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E7088"/>
    <w:multiLevelType w:val="multilevel"/>
    <w:tmpl w:val="D30E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C67F0"/>
    <w:multiLevelType w:val="multilevel"/>
    <w:tmpl w:val="6B42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58"/>
    <w:rsid w:val="00092558"/>
    <w:rsid w:val="009F5B90"/>
    <w:rsid w:val="00F8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7FC68-5EEE-4429-94E5-98FB144C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558"/>
    <w:pPr>
      <w:ind w:left="720"/>
      <w:contextualSpacing/>
    </w:pPr>
  </w:style>
  <w:style w:type="character" w:styleId="a4">
    <w:name w:val="Hyperlink"/>
    <w:uiPriority w:val="99"/>
    <w:unhideWhenUsed/>
    <w:rsid w:val="00092558"/>
    <w:rPr>
      <w:color w:val="0000FF"/>
      <w:u w:val="single"/>
    </w:rPr>
  </w:style>
  <w:style w:type="character" w:customStyle="1" w:styleId="FontStyle11">
    <w:name w:val="Font Style11"/>
    <w:uiPriority w:val="99"/>
    <w:rsid w:val="00092558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66AB7-4256-40C3-A1AB-3F2894C6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2</cp:revision>
  <dcterms:created xsi:type="dcterms:W3CDTF">2016-08-23T17:58:00Z</dcterms:created>
  <dcterms:modified xsi:type="dcterms:W3CDTF">2016-08-24T09:47:00Z</dcterms:modified>
</cp:coreProperties>
</file>